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BAE3" w14:textId="4BDEA18B" w:rsidR="00E36FB0" w:rsidRDefault="00EB57DC" w:rsidP="001A6506">
      <w:pPr>
        <w:spacing w:after="0" w:line="240" w:lineRule="auto"/>
        <w:jc w:val="center"/>
        <w:rPr>
          <w:b/>
          <w:bCs/>
          <w:sz w:val="32"/>
          <w:szCs w:val="32"/>
        </w:rPr>
      </w:pPr>
      <w:r>
        <w:rPr>
          <w:b/>
          <w:bCs/>
          <w:sz w:val="32"/>
          <w:szCs w:val="32"/>
        </w:rPr>
        <w:t>Solo Dock Screw Legs</w:t>
      </w:r>
    </w:p>
    <w:p w14:paraId="36E83D2B" w14:textId="4D3DE6A7" w:rsidR="00EB57DC" w:rsidRDefault="00EB57DC" w:rsidP="003728FE">
      <w:pPr>
        <w:pStyle w:val="ListParagraph"/>
        <w:numPr>
          <w:ilvl w:val="0"/>
          <w:numId w:val="2"/>
        </w:numPr>
        <w:spacing w:after="0" w:line="240" w:lineRule="auto"/>
        <w:rPr>
          <w:b/>
          <w:bCs/>
          <w:sz w:val="24"/>
          <w:szCs w:val="24"/>
        </w:rPr>
      </w:pPr>
      <w:r w:rsidRPr="003728FE">
        <w:rPr>
          <w:b/>
          <w:bCs/>
          <w:sz w:val="24"/>
          <w:szCs w:val="24"/>
        </w:rPr>
        <w:t>Adapt your current dock posts to screw legs.</w:t>
      </w:r>
    </w:p>
    <w:p w14:paraId="5AC663CA" w14:textId="6C4BF0BB" w:rsidR="003728FE" w:rsidRDefault="003728FE" w:rsidP="003728FE">
      <w:pPr>
        <w:pStyle w:val="ListParagraph"/>
        <w:numPr>
          <w:ilvl w:val="0"/>
          <w:numId w:val="2"/>
        </w:numPr>
        <w:spacing w:after="0" w:line="240" w:lineRule="auto"/>
        <w:rPr>
          <w:b/>
          <w:bCs/>
          <w:sz w:val="24"/>
          <w:szCs w:val="24"/>
        </w:rPr>
      </w:pPr>
      <w:r>
        <w:rPr>
          <w:b/>
          <w:bCs/>
          <w:sz w:val="24"/>
          <w:szCs w:val="24"/>
        </w:rPr>
        <w:t>Fits all Solo Dock frames.</w:t>
      </w:r>
    </w:p>
    <w:p w14:paraId="4740303A" w14:textId="5FAA91AB" w:rsidR="003728FE" w:rsidRPr="003728FE" w:rsidRDefault="003728FE" w:rsidP="003728FE">
      <w:pPr>
        <w:pStyle w:val="ListParagraph"/>
        <w:numPr>
          <w:ilvl w:val="0"/>
          <w:numId w:val="2"/>
        </w:numPr>
        <w:spacing w:after="0" w:line="240" w:lineRule="auto"/>
        <w:rPr>
          <w:b/>
          <w:bCs/>
          <w:sz w:val="24"/>
          <w:szCs w:val="24"/>
        </w:rPr>
      </w:pPr>
      <w:r>
        <w:rPr>
          <w:b/>
          <w:bCs/>
          <w:sz w:val="24"/>
          <w:szCs w:val="24"/>
        </w:rPr>
        <w:t>Fits any dock post bracket with 1 ¾”-2” dock pipe.</w:t>
      </w:r>
    </w:p>
    <w:p w14:paraId="42B9FAB7" w14:textId="77777777" w:rsidR="001A6506" w:rsidRDefault="001A6506" w:rsidP="001A6506">
      <w:pPr>
        <w:spacing w:after="0" w:line="240" w:lineRule="auto"/>
        <w:rPr>
          <w:sz w:val="24"/>
          <w:szCs w:val="24"/>
        </w:rPr>
      </w:pPr>
    </w:p>
    <w:p w14:paraId="285D0E7E" w14:textId="215B8264" w:rsidR="001A6506" w:rsidRDefault="001A6506" w:rsidP="001A6506">
      <w:pPr>
        <w:spacing w:after="0" w:line="240" w:lineRule="auto"/>
        <w:rPr>
          <w:sz w:val="24"/>
          <w:szCs w:val="24"/>
        </w:rPr>
      </w:pPr>
      <w:r>
        <w:rPr>
          <w:sz w:val="24"/>
          <w:szCs w:val="24"/>
        </w:rPr>
        <w:t>The Solo Dock Screw Leg can be extended up to 16”, and installs into the dock section Leg Lock through the underside of the dock section, just like a dock post.</w:t>
      </w:r>
    </w:p>
    <w:p w14:paraId="2A4B25E2" w14:textId="1FF90B45" w:rsidR="001A6506" w:rsidRDefault="001A6506" w:rsidP="001A6506">
      <w:pPr>
        <w:spacing w:after="0" w:line="240" w:lineRule="auto"/>
        <w:rPr>
          <w:sz w:val="24"/>
          <w:szCs w:val="24"/>
        </w:rPr>
      </w:pPr>
    </w:p>
    <w:p w14:paraId="30322A70" w14:textId="28A73FA8" w:rsidR="001A6506" w:rsidRDefault="001A6506" w:rsidP="001A6506">
      <w:pPr>
        <w:spacing w:after="0" w:line="240" w:lineRule="auto"/>
        <w:rPr>
          <w:sz w:val="24"/>
          <w:szCs w:val="24"/>
        </w:rPr>
      </w:pPr>
      <w:r>
        <w:rPr>
          <w:sz w:val="24"/>
          <w:szCs w:val="24"/>
        </w:rPr>
        <w:t>The screw leg is intended to make it easier to level dock posts in deck areas or locations where the Leg Lock bolt access hole is covered up by a Side Mount Hinge or another dock section.</w:t>
      </w:r>
    </w:p>
    <w:p w14:paraId="3341D5B7" w14:textId="77777777" w:rsidR="001A6506" w:rsidRDefault="001A6506" w:rsidP="001A6506">
      <w:pPr>
        <w:spacing w:after="0" w:line="240" w:lineRule="auto"/>
        <w:rPr>
          <w:sz w:val="24"/>
          <w:szCs w:val="24"/>
        </w:rPr>
      </w:pPr>
    </w:p>
    <w:p w14:paraId="7E9D2AB1" w14:textId="79EC245A" w:rsidR="001A6506" w:rsidRDefault="001A6506" w:rsidP="001A6506">
      <w:pPr>
        <w:spacing w:after="0" w:line="240" w:lineRule="auto"/>
        <w:jc w:val="center"/>
        <w:rPr>
          <w:sz w:val="24"/>
          <w:szCs w:val="24"/>
        </w:rPr>
      </w:pPr>
      <w:r>
        <w:rPr>
          <w:noProof/>
          <w:sz w:val="24"/>
          <w:szCs w:val="24"/>
        </w:rPr>
        <w:drawing>
          <wp:inline distT="0" distB="0" distL="0" distR="0" wp14:anchorId="5EAD98F2" wp14:editId="142348A9">
            <wp:extent cx="2875280" cy="21564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5280" cy="2156460"/>
                    </a:xfrm>
                    <a:prstGeom prst="rect">
                      <a:avLst/>
                    </a:prstGeom>
                  </pic:spPr>
                </pic:pic>
              </a:graphicData>
            </a:graphic>
          </wp:inline>
        </w:drawing>
      </w:r>
    </w:p>
    <w:p w14:paraId="356E3DE6" w14:textId="6C826F24" w:rsidR="001A6506" w:rsidRDefault="001A6506" w:rsidP="001A650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2526"/>
        <w:gridCol w:w="2565"/>
      </w:tblGrid>
      <w:tr w:rsidR="001A6506" w14:paraId="141B1DBD" w14:textId="77777777" w:rsidTr="001A6506">
        <w:tc>
          <w:tcPr>
            <w:tcW w:w="2706" w:type="dxa"/>
          </w:tcPr>
          <w:p w14:paraId="47E9D064" w14:textId="3E68B550" w:rsidR="001A6506" w:rsidRDefault="001A6506" w:rsidP="001A6506">
            <w:pPr>
              <w:rPr>
                <w:noProof/>
                <w:sz w:val="24"/>
                <w:szCs w:val="24"/>
              </w:rPr>
            </w:pPr>
            <w:r>
              <w:rPr>
                <w:noProof/>
                <w:sz w:val="24"/>
                <w:szCs w:val="24"/>
              </w:rPr>
              <w:drawing>
                <wp:inline distT="0" distB="0" distL="0" distR="0" wp14:anchorId="52008744" wp14:editId="4DDC026E">
                  <wp:extent cx="2573867" cy="193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291" cy="1930718"/>
                          </a:xfrm>
                          <a:prstGeom prst="rect">
                            <a:avLst/>
                          </a:prstGeom>
                        </pic:spPr>
                      </pic:pic>
                    </a:graphicData>
                  </a:graphic>
                </wp:inline>
              </w:drawing>
            </w:r>
          </w:p>
        </w:tc>
        <w:tc>
          <w:tcPr>
            <w:tcW w:w="2292" w:type="dxa"/>
          </w:tcPr>
          <w:p w14:paraId="6FEC76CC" w14:textId="0B6601DD" w:rsidR="001A6506" w:rsidRDefault="001A6506" w:rsidP="001A6506">
            <w:pPr>
              <w:rPr>
                <w:noProof/>
                <w:sz w:val="24"/>
                <w:szCs w:val="24"/>
              </w:rPr>
            </w:pPr>
            <w:r>
              <w:rPr>
                <w:noProof/>
                <w:sz w:val="24"/>
                <w:szCs w:val="24"/>
              </w:rPr>
              <w:drawing>
                <wp:inline distT="0" distB="0" distL="0" distR="0" wp14:anchorId="63621F66" wp14:editId="2F44DF8F">
                  <wp:extent cx="1463040" cy="1950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950720"/>
                          </a:xfrm>
                          <a:prstGeom prst="rect">
                            <a:avLst/>
                          </a:prstGeom>
                        </pic:spPr>
                      </pic:pic>
                    </a:graphicData>
                  </a:graphic>
                </wp:inline>
              </w:drawing>
            </w:r>
          </w:p>
        </w:tc>
        <w:tc>
          <w:tcPr>
            <w:tcW w:w="2810" w:type="dxa"/>
          </w:tcPr>
          <w:p w14:paraId="2B4B694E" w14:textId="107732F0" w:rsidR="001A6506" w:rsidRDefault="001A6506" w:rsidP="001A6506">
            <w:pPr>
              <w:rPr>
                <w:sz w:val="24"/>
                <w:szCs w:val="24"/>
              </w:rPr>
            </w:pPr>
            <w:r>
              <w:rPr>
                <w:noProof/>
                <w:sz w:val="24"/>
                <w:szCs w:val="24"/>
              </w:rPr>
              <w:drawing>
                <wp:inline distT="0" distB="0" distL="0" distR="0" wp14:anchorId="2FCA8186" wp14:editId="2CC30E46">
                  <wp:extent cx="1447800"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930400"/>
                          </a:xfrm>
                          <a:prstGeom prst="rect">
                            <a:avLst/>
                          </a:prstGeom>
                        </pic:spPr>
                      </pic:pic>
                    </a:graphicData>
                  </a:graphic>
                </wp:inline>
              </w:drawing>
            </w:r>
          </w:p>
        </w:tc>
      </w:tr>
    </w:tbl>
    <w:p w14:paraId="6B00DA5B" w14:textId="307FE483" w:rsidR="001A6506" w:rsidRDefault="001A6506" w:rsidP="001A6506">
      <w:pPr>
        <w:spacing w:after="0" w:line="240" w:lineRule="auto"/>
        <w:rPr>
          <w:sz w:val="24"/>
          <w:szCs w:val="24"/>
        </w:rPr>
      </w:pPr>
    </w:p>
    <w:p w14:paraId="5FCD1103" w14:textId="7C15BDFF" w:rsidR="003728FE" w:rsidRDefault="003728FE">
      <w:pPr>
        <w:rPr>
          <w:sz w:val="24"/>
          <w:szCs w:val="24"/>
        </w:rPr>
      </w:pPr>
      <w:r>
        <w:rPr>
          <w:sz w:val="24"/>
          <w:szCs w:val="24"/>
        </w:rPr>
        <w:br w:type="page"/>
      </w:r>
    </w:p>
    <w:p w14:paraId="34F92FD7" w14:textId="458E3861" w:rsidR="003728FE" w:rsidRPr="003728FE" w:rsidRDefault="003728FE" w:rsidP="003728FE">
      <w:pPr>
        <w:spacing w:after="0" w:line="240" w:lineRule="auto"/>
        <w:jc w:val="center"/>
        <w:rPr>
          <w:b/>
          <w:bCs/>
          <w:sz w:val="24"/>
          <w:szCs w:val="24"/>
        </w:rPr>
      </w:pPr>
      <w:r w:rsidRPr="003728FE">
        <w:rPr>
          <w:b/>
          <w:bCs/>
          <w:sz w:val="24"/>
          <w:szCs w:val="24"/>
        </w:rPr>
        <w:lastRenderedPageBreak/>
        <w:t>Sizing Pipes and Installing Screw Legs</w:t>
      </w:r>
    </w:p>
    <w:p w14:paraId="21C43A1B" w14:textId="59127AAD" w:rsidR="001A6506" w:rsidRDefault="001A6506" w:rsidP="001A6506">
      <w:pPr>
        <w:spacing w:after="0" w:line="240" w:lineRule="auto"/>
        <w:rPr>
          <w:sz w:val="24"/>
          <w:szCs w:val="24"/>
        </w:rPr>
      </w:pPr>
      <w:r>
        <w:rPr>
          <w:sz w:val="24"/>
          <w:szCs w:val="24"/>
        </w:rPr>
        <w:t>Assumptions:</w:t>
      </w:r>
    </w:p>
    <w:p w14:paraId="5AF5C645" w14:textId="7FF5ED01" w:rsidR="001A6506" w:rsidRDefault="001A6506" w:rsidP="001A6506">
      <w:pPr>
        <w:spacing w:after="0" w:line="240" w:lineRule="auto"/>
        <w:rPr>
          <w:sz w:val="24"/>
          <w:szCs w:val="24"/>
        </w:rPr>
      </w:pPr>
      <w:r>
        <w:rPr>
          <w:sz w:val="24"/>
          <w:szCs w:val="24"/>
        </w:rPr>
        <w:t>*Bottom of the dock is installed 18” above the water.</w:t>
      </w:r>
    </w:p>
    <w:p w14:paraId="4D578F03" w14:textId="0A0773E5" w:rsidR="001A6506" w:rsidRDefault="001A6506" w:rsidP="001A6506">
      <w:pPr>
        <w:spacing w:after="0" w:line="240" w:lineRule="auto"/>
        <w:rPr>
          <w:sz w:val="24"/>
          <w:szCs w:val="24"/>
        </w:rPr>
      </w:pPr>
      <w:r>
        <w:rPr>
          <w:sz w:val="24"/>
          <w:szCs w:val="24"/>
        </w:rPr>
        <w:t xml:space="preserve">*Dock post length calculation allows for the water to be up to 4 inches lower during installation next spring. </w:t>
      </w:r>
    </w:p>
    <w:p w14:paraId="1BFC5258" w14:textId="62804EE1" w:rsidR="001A6506" w:rsidRDefault="001A6506" w:rsidP="001A6506">
      <w:pPr>
        <w:spacing w:after="0" w:line="240" w:lineRule="auto"/>
        <w:rPr>
          <w:sz w:val="24"/>
          <w:szCs w:val="24"/>
        </w:rPr>
      </w:pPr>
      <w:r>
        <w:rPr>
          <w:sz w:val="24"/>
          <w:szCs w:val="24"/>
        </w:rPr>
        <w:t>*Water depth measurement includes water and muck depth.</w:t>
      </w:r>
    </w:p>
    <w:p w14:paraId="6F5EFB5B" w14:textId="1BD2B6F4" w:rsidR="001A6506" w:rsidRDefault="001A6506" w:rsidP="001A6506">
      <w:pPr>
        <w:spacing w:after="0" w:line="240" w:lineRule="auto"/>
        <w:rPr>
          <w:sz w:val="24"/>
          <w:szCs w:val="24"/>
        </w:rPr>
      </w:pPr>
      <w:r>
        <w:rPr>
          <w:sz w:val="24"/>
          <w:szCs w:val="24"/>
        </w:rPr>
        <w:t>*Pipe length calculation also allows for the height of the footpad base, length of the screw leg when fully retracted to its shortest length, and dock pipe being inserted into the screw leg pipe.</w:t>
      </w:r>
    </w:p>
    <w:p w14:paraId="3E7CB010" w14:textId="77777777" w:rsidR="001A6506" w:rsidRDefault="001A6506" w:rsidP="001A6506">
      <w:pPr>
        <w:spacing w:after="0" w:line="240" w:lineRule="auto"/>
        <w:jc w:val="center"/>
        <w:rPr>
          <w:sz w:val="24"/>
          <w:szCs w:val="24"/>
        </w:rPr>
      </w:pPr>
    </w:p>
    <w:p w14:paraId="51691B71" w14:textId="44A15D7D" w:rsidR="00EB57DC" w:rsidRDefault="00EB57DC" w:rsidP="001A6506">
      <w:pPr>
        <w:pStyle w:val="ListParagraph"/>
        <w:numPr>
          <w:ilvl w:val="0"/>
          <w:numId w:val="1"/>
        </w:numPr>
        <w:spacing w:after="0" w:line="240" w:lineRule="auto"/>
        <w:rPr>
          <w:sz w:val="24"/>
          <w:szCs w:val="24"/>
        </w:rPr>
      </w:pPr>
      <w:r>
        <w:rPr>
          <w:sz w:val="24"/>
          <w:szCs w:val="24"/>
        </w:rPr>
        <w:t xml:space="preserve">Measure the </w:t>
      </w:r>
      <w:proofErr w:type="spellStart"/>
      <w:r>
        <w:rPr>
          <w:sz w:val="24"/>
          <w:szCs w:val="24"/>
        </w:rPr>
        <w:t>water</w:t>
      </w:r>
      <w:r w:rsidR="001A6506">
        <w:rPr>
          <w:sz w:val="24"/>
          <w:szCs w:val="24"/>
        </w:rPr>
        <w:t>+muck</w:t>
      </w:r>
      <w:proofErr w:type="spellEnd"/>
      <w:r>
        <w:rPr>
          <w:sz w:val="24"/>
          <w:szCs w:val="24"/>
        </w:rPr>
        <w:t xml:space="preserve"> depth at the location of each screw leg.</w:t>
      </w:r>
    </w:p>
    <w:p w14:paraId="4A29AA25" w14:textId="0C6D55E9" w:rsidR="001A6506" w:rsidRDefault="001A6506" w:rsidP="001A6506">
      <w:pPr>
        <w:pStyle w:val="ListParagraph"/>
        <w:numPr>
          <w:ilvl w:val="0"/>
          <w:numId w:val="1"/>
        </w:numPr>
        <w:spacing w:after="0" w:line="240" w:lineRule="auto"/>
        <w:rPr>
          <w:sz w:val="24"/>
          <w:szCs w:val="24"/>
        </w:rPr>
      </w:pPr>
      <w:r>
        <w:rPr>
          <w:sz w:val="24"/>
          <w:szCs w:val="24"/>
        </w:rPr>
        <w:t xml:space="preserve">Subtract 8” </w:t>
      </w:r>
    </w:p>
    <w:p w14:paraId="6069FEAF" w14:textId="703427E6" w:rsidR="001A6506" w:rsidRDefault="001A6506" w:rsidP="001A6506">
      <w:pPr>
        <w:pStyle w:val="ListParagraph"/>
        <w:numPr>
          <w:ilvl w:val="0"/>
          <w:numId w:val="1"/>
        </w:numPr>
        <w:spacing w:after="0" w:line="240" w:lineRule="auto"/>
        <w:rPr>
          <w:sz w:val="24"/>
          <w:szCs w:val="24"/>
        </w:rPr>
      </w:pPr>
      <w:r>
        <w:rPr>
          <w:sz w:val="24"/>
          <w:szCs w:val="24"/>
        </w:rPr>
        <w:t xml:space="preserve">Cut dock pipe length to water depth – 8”. </w:t>
      </w:r>
    </w:p>
    <w:p w14:paraId="11DD7ED4" w14:textId="4EA5F9B0" w:rsidR="001A6506" w:rsidRDefault="001A6506" w:rsidP="001A6506">
      <w:pPr>
        <w:spacing w:after="0" w:line="240" w:lineRule="auto"/>
        <w:ind w:left="720"/>
        <w:rPr>
          <w:sz w:val="24"/>
          <w:szCs w:val="24"/>
        </w:rPr>
      </w:pPr>
      <w:r>
        <w:rPr>
          <w:sz w:val="24"/>
          <w:szCs w:val="24"/>
        </w:rPr>
        <w:t>Example: Water Depth 36” – 8” = Pipe Length of 28”</w:t>
      </w:r>
    </w:p>
    <w:p w14:paraId="5068BA17" w14:textId="04CC6C1C" w:rsidR="001A6506" w:rsidRDefault="001A6506" w:rsidP="001A6506">
      <w:pPr>
        <w:spacing w:after="0" w:line="240" w:lineRule="auto"/>
        <w:ind w:left="720"/>
        <w:rPr>
          <w:sz w:val="24"/>
          <w:szCs w:val="24"/>
        </w:rPr>
      </w:pPr>
    </w:p>
    <w:p w14:paraId="315C18E2" w14:textId="766D3D03" w:rsidR="001A6506" w:rsidRDefault="001A6506" w:rsidP="001A6506">
      <w:pPr>
        <w:spacing w:after="0" w:line="240" w:lineRule="auto"/>
        <w:rPr>
          <w:sz w:val="24"/>
          <w:szCs w:val="24"/>
        </w:rPr>
      </w:pPr>
      <w:r>
        <w:rPr>
          <w:sz w:val="24"/>
          <w:szCs w:val="24"/>
        </w:rPr>
        <w:t xml:space="preserve">For new docks, bolt a footpad to the dock post using the pre-drilled hole on one end of the dock post, using the included ¼” stainless steel bolts and </w:t>
      </w:r>
      <w:proofErr w:type="gramStart"/>
      <w:r>
        <w:rPr>
          <w:sz w:val="24"/>
          <w:szCs w:val="24"/>
        </w:rPr>
        <w:t>stainless steel</w:t>
      </w:r>
      <w:proofErr w:type="gramEnd"/>
      <w:r>
        <w:rPr>
          <w:sz w:val="24"/>
          <w:szCs w:val="24"/>
        </w:rPr>
        <w:t xml:space="preserve"> lock nuts.</w:t>
      </w:r>
    </w:p>
    <w:p w14:paraId="592FB724" w14:textId="1691C9CE" w:rsidR="001A6506" w:rsidRDefault="001A6506" w:rsidP="001A6506">
      <w:pPr>
        <w:spacing w:after="0" w:line="240" w:lineRule="auto"/>
        <w:rPr>
          <w:sz w:val="24"/>
          <w:szCs w:val="24"/>
        </w:rPr>
      </w:pPr>
    </w:p>
    <w:p w14:paraId="78C768EC" w14:textId="77777777" w:rsidR="00EC0375" w:rsidRDefault="001A6506" w:rsidP="00EC0375">
      <w:pPr>
        <w:spacing w:after="0" w:line="240" w:lineRule="auto"/>
        <w:rPr>
          <w:sz w:val="24"/>
          <w:szCs w:val="24"/>
        </w:rPr>
      </w:pPr>
      <w:r>
        <w:rPr>
          <w:sz w:val="24"/>
          <w:szCs w:val="24"/>
        </w:rPr>
        <w:t xml:space="preserve">Next, slide the short 3” pipe included in your kit over the </w:t>
      </w:r>
      <w:r w:rsidR="00EC0375">
        <w:rPr>
          <w:sz w:val="24"/>
          <w:szCs w:val="24"/>
        </w:rPr>
        <w:t xml:space="preserve">other end of the </w:t>
      </w:r>
      <w:r>
        <w:rPr>
          <w:sz w:val="24"/>
          <w:szCs w:val="24"/>
        </w:rPr>
        <w:t xml:space="preserve">dock post. </w:t>
      </w:r>
      <w:r w:rsidR="00EC0375">
        <w:rPr>
          <w:sz w:val="24"/>
          <w:szCs w:val="24"/>
        </w:rPr>
        <w:t xml:space="preserve">Insert the 3” pipe and dock pipe into the pre-drilled pipe extending from the bottom of the screw leg. </w:t>
      </w:r>
    </w:p>
    <w:p w14:paraId="226ADDB0" w14:textId="77777777" w:rsidR="00EC0375" w:rsidRDefault="00EC0375" w:rsidP="00EC0375">
      <w:pPr>
        <w:spacing w:after="0" w:line="240" w:lineRule="auto"/>
        <w:rPr>
          <w:sz w:val="24"/>
          <w:szCs w:val="24"/>
        </w:rPr>
      </w:pPr>
    </w:p>
    <w:p w14:paraId="7572A3BE" w14:textId="085AE75F" w:rsidR="00EC0375" w:rsidRDefault="00EC0375" w:rsidP="00EC0375">
      <w:pPr>
        <w:spacing w:after="0" w:line="240" w:lineRule="auto"/>
        <w:rPr>
          <w:sz w:val="24"/>
          <w:szCs w:val="24"/>
        </w:rPr>
      </w:pPr>
      <w:r>
        <w:rPr>
          <w:sz w:val="24"/>
          <w:szCs w:val="24"/>
        </w:rPr>
        <w:t xml:space="preserve">If using a half-footpad, position the flat side of the footpad in line with the side of the dock section. </w:t>
      </w:r>
    </w:p>
    <w:p w14:paraId="14FA2F7A" w14:textId="77777777" w:rsidR="00EC0375" w:rsidRDefault="00EC0375" w:rsidP="00EC0375">
      <w:pPr>
        <w:spacing w:after="0" w:line="240" w:lineRule="auto"/>
        <w:rPr>
          <w:sz w:val="24"/>
          <w:szCs w:val="24"/>
        </w:rPr>
      </w:pPr>
    </w:p>
    <w:p w14:paraId="33CA37E8" w14:textId="77777777" w:rsidR="00EC0375" w:rsidRDefault="001A6506" w:rsidP="001A6506">
      <w:pPr>
        <w:spacing w:after="0" w:line="240" w:lineRule="auto"/>
        <w:rPr>
          <w:sz w:val="24"/>
          <w:szCs w:val="24"/>
        </w:rPr>
      </w:pPr>
      <w:r>
        <w:rPr>
          <w:sz w:val="24"/>
          <w:szCs w:val="24"/>
        </w:rPr>
        <w:t xml:space="preserve">Using a ¼” drill bit, insert the drill bit into the hole in the 3” pipe and drill a hole through the dock pipe. Do the same for the other hole on the other side of the 3” pipe. </w:t>
      </w:r>
    </w:p>
    <w:p w14:paraId="0B180197" w14:textId="77777777" w:rsidR="00EC0375" w:rsidRDefault="00EC0375" w:rsidP="001A6506">
      <w:pPr>
        <w:spacing w:after="0" w:line="240" w:lineRule="auto"/>
        <w:rPr>
          <w:sz w:val="24"/>
          <w:szCs w:val="24"/>
        </w:rPr>
      </w:pPr>
    </w:p>
    <w:p w14:paraId="3301C09E" w14:textId="77777777" w:rsidR="00EC0375" w:rsidRDefault="00EC0375" w:rsidP="00EC0375">
      <w:pPr>
        <w:spacing w:after="0" w:line="240" w:lineRule="auto"/>
        <w:rPr>
          <w:sz w:val="24"/>
          <w:szCs w:val="24"/>
        </w:rPr>
      </w:pPr>
      <w:r>
        <w:rPr>
          <w:sz w:val="24"/>
          <w:szCs w:val="24"/>
        </w:rPr>
        <w:t xml:space="preserve">Insert a ¼” stainless steel bolt through all three pipes and install a </w:t>
      </w:r>
      <w:proofErr w:type="gramStart"/>
      <w:r>
        <w:rPr>
          <w:sz w:val="24"/>
          <w:szCs w:val="24"/>
        </w:rPr>
        <w:t>stainless steel</w:t>
      </w:r>
      <w:proofErr w:type="gramEnd"/>
      <w:r>
        <w:rPr>
          <w:sz w:val="24"/>
          <w:szCs w:val="24"/>
        </w:rPr>
        <w:t xml:space="preserve"> lock nut.</w:t>
      </w:r>
    </w:p>
    <w:p w14:paraId="3022BB89" w14:textId="72ECC649" w:rsidR="001A6506" w:rsidRDefault="001A6506" w:rsidP="001A6506">
      <w:pPr>
        <w:spacing w:after="0" w:line="240" w:lineRule="auto"/>
        <w:rPr>
          <w:sz w:val="24"/>
          <w:szCs w:val="24"/>
        </w:rPr>
      </w:pPr>
      <w:r>
        <w:rPr>
          <w:sz w:val="24"/>
          <w:szCs w:val="24"/>
        </w:rPr>
        <w:t xml:space="preserve"> </w:t>
      </w:r>
    </w:p>
    <w:p w14:paraId="3897C6F5" w14:textId="35FF5E2F" w:rsidR="001A6506" w:rsidRPr="00EC0375" w:rsidRDefault="001A6506" w:rsidP="001A6506">
      <w:pPr>
        <w:spacing w:after="0" w:line="240" w:lineRule="auto"/>
        <w:rPr>
          <w:b/>
          <w:bCs/>
          <w:sz w:val="24"/>
          <w:szCs w:val="24"/>
        </w:rPr>
      </w:pPr>
      <w:r w:rsidRPr="00EC0375">
        <w:rPr>
          <w:b/>
          <w:bCs/>
          <w:sz w:val="24"/>
          <w:szCs w:val="24"/>
        </w:rPr>
        <w:t xml:space="preserve">To extend the screw leg (making the dock post longer) turn the nut on the top of the screw leg </w:t>
      </w:r>
      <w:r w:rsidR="00EC0375" w:rsidRPr="00EC0375">
        <w:rPr>
          <w:b/>
          <w:bCs/>
          <w:sz w:val="24"/>
          <w:szCs w:val="24"/>
        </w:rPr>
        <w:t>counter-</w:t>
      </w:r>
      <w:r w:rsidRPr="00EC0375">
        <w:rPr>
          <w:b/>
          <w:bCs/>
          <w:sz w:val="24"/>
          <w:szCs w:val="24"/>
        </w:rPr>
        <w:t xml:space="preserve">clockwise to the </w:t>
      </w:r>
      <w:r w:rsidR="00EC0375" w:rsidRPr="00EC0375">
        <w:rPr>
          <w:b/>
          <w:bCs/>
          <w:sz w:val="24"/>
          <w:szCs w:val="24"/>
        </w:rPr>
        <w:t>left</w:t>
      </w:r>
      <w:r w:rsidRPr="00EC0375">
        <w:rPr>
          <w:b/>
          <w:bCs/>
          <w:sz w:val="24"/>
          <w:szCs w:val="24"/>
        </w:rPr>
        <w:t xml:space="preserve">. To retract the screw leg (making the dock post shorter) turn the nut on the top of the screw leg clockwise to the </w:t>
      </w:r>
      <w:r w:rsidR="00EC0375" w:rsidRPr="00EC0375">
        <w:rPr>
          <w:b/>
          <w:bCs/>
          <w:sz w:val="24"/>
          <w:szCs w:val="24"/>
        </w:rPr>
        <w:t>right</w:t>
      </w:r>
      <w:r w:rsidRPr="00EC0375">
        <w:rPr>
          <w:b/>
          <w:bCs/>
          <w:sz w:val="24"/>
          <w:szCs w:val="24"/>
        </w:rPr>
        <w:t>.</w:t>
      </w:r>
    </w:p>
    <w:p w14:paraId="31B8673E" w14:textId="77777777" w:rsidR="001A6506" w:rsidRDefault="001A6506" w:rsidP="001A6506">
      <w:pPr>
        <w:spacing w:after="0" w:line="240" w:lineRule="auto"/>
        <w:rPr>
          <w:sz w:val="24"/>
          <w:szCs w:val="24"/>
        </w:rPr>
      </w:pPr>
    </w:p>
    <w:p w14:paraId="0A5D7EE2" w14:textId="77777777" w:rsidR="001A6506" w:rsidRDefault="001A6506" w:rsidP="001A6506">
      <w:pPr>
        <w:spacing w:after="0" w:line="240" w:lineRule="auto"/>
        <w:rPr>
          <w:sz w:val="24"/>
          <w:szCs w:val="24"/>
        </w:rPr>
      </w:pPr>
      <w:r>
        <w:rPr>
          <w:sz w:val="24"/>
          <w:szCs w:val="24"/>
        </w:rPr>
        <w:t>Use a 15/16” socket and a cordless drill socket adapter installed in a cordless drill to raise and lower the screw leg. Set the drill initially on a slow setting.</w:t>
      </w:r>
    </w:p>
    <w:p w14:paraId="0A45F369" w14:textId="77777777" w:rsidR="001A6506" w:rsidRPr="001A6506" w:rsidRDefault="001A6506" w:rsidP="001A6506">
      <w:pPr>
        <w:spacing w:after="0" w:line="240" w:lineRule="auto"/>
        <w:rPr>
          <w:b/>
          <w:bCs/>
          <w:sz w:val="24"/>
          <w:szCs w:val="24"/>
        </w:rPr>
      </w:pPr>
    </w:p>
    <w:p w14:paraId="2ED33DC6" w14:textId="47AF4665" w:rsidR="001A6506" w:rsidRDefault="001A6506" w:rsidP="001A6506">
      <w:pPr>
        <w:spacing w:after="0" w:line="240" w:lineRule="auto"/>
        <w:rPr>
          <w:sz w:val="24"/>
          <w:szCs w:val="24"/>
        </w:rPr>
      </w:pPr>
      <w:r>
        <w:rPr>
          <w:sz w:val="24"/>
          <w:szCs w:val="24"/>
        </w:rPr>
        <w:t>Insert the 3” pipe on the top of the screw leg through the bottom of the dock frame into the Leg Lock. Tighten the Leg Lock using a T handle wrench.</w:t>
      </w:r>
    </w:p>
    <w:p w14:paraId="2A2C6AFB" w14:textId="0510F44E" w:rsidR="001A6506" w:rsidRDefault="001A6506" w:rsidP="001A6506">
      <w:pPr>
        <w:spacing w:after="0" w:line="240" w:lineRule="auto"/>
        <w:rPr>
          <w:sz w:val="24"/>
          <w:szCs w:val="24"/>
        </w:rPr>
      </w:pPr>
    </w:p>
    <w:p w14:paraId="07A8A75B" w14:textId="77777777" w:rsidR="001A6506" w:rsidRDefault="001A6506" w:rsidP="001A6506">
      <w:pPr>
        <w:spacing w:after="0" w:line="240" w:lineRule="auto"/>
        <w:rPr>
          <w:sz w:val="24"/>
          <w:szCs w:val="24"/>
        </w:rPr>
      </w:pPr>
      <w:r>
        <w:rPr>
          <w:sz w:val="24"/>
          <w:szCs w:val="24"/>
        </w:rPr>
        <w:t>Repeat this process for the other dock post, and then install the dock section as usual.</w:t>
      </w:r>
    </w:p>
    <w:p w14:paraId="56C272AC" w14:textId="7CB614B3" w:rsidR="006739BD" w:rsidRDefault="006739BD" w:rsidP="001A6506">
      <w:pPr>
        <w:spacing w:after="0" w:line="240" w:lineRule="auto"/>
        <w:rPr>
          <w:sz w:val="24"/>
          <w:szCs w:val="24"/>
        </w:rPr>
      </w:pPr>
    </w:p>
    <w:p w14:paraId="6BCA71A6" w14:textId="790D3963" w:rsidR="00EC0375" w:rsidRDefault="006739BD" w:rsidP="001A6506">
      <w:pPr>
        <w:spacing w:after="0" w:line="240" w:lineRule="auto"/>
        <w:rPr>
          <w:sz w:val="24"/>
          <w:szCs w:val="24"/>
        </w:rPr>
      </w:pPr>
      <w:r>
        <w:rPr>
          <w:sz w:val="24"/>
          <w:szCs w:val="24"/>
        </w:rPr>
        <w:t xml:space="preserve">Each spring, before installing your screw legs, run the </w:t>
      </w:r>
      <w:r w:rsidR="001A6506">
        <w:rPr>
          <w:sz w:val="24"/>
          <w:szCs w:val="24"/>
        </w:rPr>
        <w:t>screw</w:t>
      </w:r>
      <w:r>
        <w:rPr>
          <w:sz w:val="24"/>
          <w:szCs w:val="24"/>
        </w:rPr>
        <w:t xml:space="preserve"> all the way up and down two times to clean the threads </w:t>
      </w:r>
      <w:r w:rsidR="003728FE">
        <w:rPr>
          <w:sz w:val="24"/>
          <w:szCs w:val="24"/>
        </w:rPr>
        <w:t>of</w:t>
      </w:r>
      <w:r>
        <w:rPr>
          <w:sz w:val="24"/>
          <w:szCs w:val="24"/>
        </w:rPr>
        <w:t xml:space="preserve"> any dried debris.</w:t>
      </w:r>
    </w:p>
    <w:p w14:paraId="0B5F8B19" w14:textId="6B67E292" w:rsidR="00EC0375" w:rsidRDefault="00EC0375" w:rsidP="001A6506">
      <w:pPr>
        <w:spacing w:after="0" w:line="240" w:lineRule="auto"/>
        <w:rPr>
          <w:sz w:val="24"/>
          <w:szCs w:val="24"/>
        </w:rPr>
      </w:pPr>
    </w:p>
    <w:p w14:paraId="0B6BE67D" w14:textId="395C8F58" w:rsidR="00EC0375" w:rsidRPr="00EC0375" w:rsidRDefault="00EC0375" w:rsidP="001A6506">
      <w:pPr>
        <w:spacing w:after="0" w:line="240" w:lineRule="auto"/>
        <w:rPr>
          <w:i/>
          <w:iCs/>
          <w:sz w:val="16"/>
          <w:szCs w:val="16"/>
        </w:rPr>
      </w:pPr>
      <w:r w:rsidRPr="00EC0375">
        <w:rPr>
          <w:i/>
          <w:iCs/>
          <w:sz w:val="16"/>
          <w:szCs w:val="16"/>
        </w:rPr>
        <w:t>Revised 4/28/23</w:t>
      </w:r>
    </w:p>
    <w:sectPr w:rsidR="00EC0375" w:rsidRPr="00EC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183"/>
    <w:multiLevelType w:val="hybridMultilevel"/>
    <w:tmpl w:val="08CE3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60890"/>
    <w:multiLevelType w:val="hybridMultilevel"/>
    <w:tmpl w:val="5754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501034">
    <w:abstractNumId w:val="0"/>
  </w:num>
  <w:num w:numId="2" w16cid:durableId="1450970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DC"/>
    <w:rsid w:val="001A6506"/>
    <w:rsid w:val="00206318"/>
    <w:rsid w:val="003728FE"/>
    <w:rsid w:val="00606828"/>
    <w:rsid w:val="006739BD"/>
    <w:rsid w:val="00E36FB0"/>
    <w:rsid w:val="00EB57DC"/>
    <w:rsid w:val="00EC0375"/>
    <w:rsid w:val="00EC0470"/>
    <w:rsid w:val="00ED17D5"/>
    <w:rsid w:val="00F7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B372"/>
  <w15:chartTrackingRefBased/>
  <w15:docId w15:val="{AC7C696C-8F78-4391-9468-22F26334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DC"/>
    <w:pPr>
      <w:ind w:left="720"/>
      <w:contextualSpacing/>
    </w:pPr>
  </w:style>
  <w:style w:type="table" w:styleId="TableGrid">
    <w:name w:val="Table Grid"/>
    <w:basedOn w:val="TableNormal"/>
    <w:uiPriority w:val="39"/>
    <w:rsid w:val="001A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2</cp:revision>
  <dcterms:created xsi:type="dcterms:W3CDTF">2023-04-28T19:32:00Z</dcterms:created>
  <dcterms:modified xsi:type="dcterms:W3CDTF">2023-04-28T19:32:00Z</dcterms:modified>
</cp:coreProperties>
</file>